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279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по сбыту готовой продукции ООО «</w:t>
      </w:r>
      <w:r>
        <w:rPr>
          <w:rStyle w:val="cat-User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Голикова Владимира Владимировича, </w:t>
      </w:r>
      <w:r>
        <w:rPr>
          <w:rStyle w:val="cat-UserDefinedgrp-24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</w:rPr>
        <w:t>по сбыту готовой продукции ООО «</w:t>
      </w:r>
      <w:r>
        <w:rPr>
          <w:rStyle w:val="cat-UserDefinedgrp-2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Голиков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Голиков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Голиков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Style w:val="cat-UserDefinedgrp-25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25500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 мес.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по сбыту готовой продукции ООО «</w:t>
      </w:r>
      <w:r>
        <w:rPr>
          <w:rStyle w:val="cat-UserDefinedgrp-23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 Голикова Владимира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по сбыту готовой продукции ООО «</w:t>
      </w:r>
      <w:r>
        <w:rPr>
          <w:rStyle w:val="cat-UserDefinedgrp-23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 Голикова Владимира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6">
    <w:name w:val="cat-UserDefined grp-23 rplc-6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3rplc-31">
    <w:name w:val="cat-UserDefined grp-23 rplc-31"/>
    <w:basedOn w:val="DefaultParagraphFont"/>
  </w:style>
  <w:style w:type="character" w:customStyle="1" w:styleId="cat-UserDefinedgrp-23rplc-34">
    <w:name w:val="cat-UserDefined grp-2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